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2EFD9" w:themeColor="accent6" w:themeTint="33"/>
  <w:body>
    <w:p w:rsidR="00640E41" w:rsidRPr="00640E41" w:rsidRDefault="00F927E5" w:rsidP="004E184E">
      <w:pPr>
        <w:rPr>
          <w:sz w:val="28"/>
          <w:szCs w:val="28"/>
        </w:rPr>
      </w:pPr>
      <w:bookmarkStart w:id="0" w:name="_GoBack"/>
      <w:bookmarkEnd w:id="0"/>
      <w:r>
        <w:rPr>
          <w:sz w:val="28"/>
          <w:szCs w:val="28"/>
        </w:rPr>
        <w:t xml:space="preserve">Minulou neděli jsme mohli uvažovat o samařské ženě a její touze po živé vodě.  </w:t>
      </w:r>
      <w:r w:rsidR="00640E41" w:rsidRPr="00640E41">
        <w:rPr>
          <w:sz w:val="28"/>
          <w:szCs w:val="28"/>
        </w:rPr>
        <w:t xml:space="preserve"> Ježíšova živá voda znamená především zjevování jeho osoby jako věčné Boží moudrosti</w:t>
      </w:r>
      <w:r w:rsidR="008B3100">
        <w:rPr>
          <w:sz w:val="28"/>
          <w:szCs w:val="28"/>
        </w:rPr>
        <w:t>.</w:t>
      </w:r>
      <w:r w:rsidR="00640E41" w:rsidRPr="00640E41">
        <w:rPr>
          <w:sz w:val="28"/>
          <w:szCs w:val="28"/>
        </w:rPr>
        <w:t xml:space="preserve"> Živá voda také znamená Ducha, kterého Ježíš zprostředkovává. </w:t>
      </w:r>
      <w:r>
        <w:rPr>
          <w:sz w:val="28"/>
          <w:szCs w:val="28"/>
        </w:rPr>
        <w:t>Pokračujeme v přípravě na slavení velikonočních tajemství úvahou nad uzdravení slepého: Jan</w:t>
      </w:r>
      <w:r w:rsidR="00640E41" w:rsidRPr="00640E41">
        <w:rPr>
          <w:sz w:val="28"/>
          <w:szCs w:val="28"/>
        </w:rPr>
        <w:t xml:space="preserve"> 9,1–41</w:t>
      </w:r>
    </w:p>
    <w:p w:rsidR="00640E41" w:rsidRDefault="00F927E5" w:rsidP="004E184E">
      <w:pPr>
        <w:rPr>
          <w:sz w:val="28"/>
          <w:szCs w:val="28"/>
        </w:rPr>
      </w:pPr>
      <w:r>
        <w:rPr>
          <w:sz w:val="28"/>
          <w:szCs w:val="28"/>
        </w:rPr>
        <w:t>Úryvek o uzdravení můžeme vnímat jako podnět k úvaze o procesu a prožitku křtu. N</w:t>
      </w:r>
      <w:r w:rsidR="00640E41" w:rsidRPr="00640E41">
        <w:rPr>
          <w:sz w:val="28"/>
          <w:szCs w:val="28"/>
        </w:rPr>
        <w:t>ěkolik faktorů</w:t>
      </w:r>
      <w:r>
        <w:rPr>
          <w:sz w:val="28"/>
          <w:szCs w:val="28"/>
        </w:rPr>
        <w:t xml:space="preserve"> poukazuje </w:t>
      </w:r>
      <w:r w:rsidR="00640E41" w:rsidRPr="00640E41">
        <w:rPr>
          <w:sz w:val="28"/>
          <w:szCs w:val="28"/>
        </w:rPr>
        <w:t xml:space="preserve">na tuto možnost. Je tu přítomnost vody rybníku </w:t>
      </w:r>
      <w:proofErr w:type="spellStart"/>
      <w:r w:rsidR="00640E41" w:rsidRPr="00640E41">
        <w:rPr>
          <w:sz w:val="28"/>
          <w:szCs w:val="28"/>
        </w:rPr>
        <w:t>Siloe</w:t>
      </w:r>
      <w:proofErr w:type="spellEnd"/>
      <w:r w:rsidR="00640E41" w:rsidRPr="00640E41">
        <w:rPr>
          <w:sz w:val="28"/>
          <w:szCs w:val="28"/>
        </w:rPr>
        <w:t xml:space="preserve">, kam Ježíš posílá slepého, aby se umyl (9,7). Předtím mu oči potírá blátem, což může být významově spojeno s křestním pomazáním (v. 6). Je zde konfrontace s nevěřícím prostředím (v. 13–34). Uzdravený vyznává víru v Syna člověka (v. 35–38). Pro souhrn těchto nápadných souvislostí se četba tohoto úryvku také používala od prvotní církve k přípravě konvertitů na křest. </w:t>
      </w:r>
      <w:r>
        <w:rPr>
          <w:sz w:val="28"/>
          <w:szCs w:val="28"/>
        </w:rPr>
        <w:tab/>
      </w:r>
      <w:r w:rsidR="00640E41" w:rsidRPr="00640E41">
        <w:rPr>
          <w:sz w:val="28"/>
          <w:szCs w:val="28"/>
        </w:rPr>
        <w:t xml:space="preserve">Ale máme se také ptát, jaký význam klade tomuto úryvku sám evangelista. Ve svém popisu uzdravení klade důraz především na to, že počíná vidět hned poté, co se umyje v rybníku </w:t>
      </w:r>
      <w:proofErr w:type="spellStart"/>
      <w:r w:rsidR="00640E41" w:rsidRPr="00640E41">
        <w:rPr>
          <w:sz w:val="28"/>
          <w:szCs w:val="28"/>
        </w:rPr>
        <w:t>Siloe</w:t>
      </w:r>
      <w:proofErr w:type="spellEnd"/>
      <w:r w:rsidR="00640E41" w:rsidRPr="00640E41">
        <w:rPr>
          <w:sz w:val="28"/>
          <w:szCs w:val="28"/>
        </w:rPr>
        <w:t xml:space="preserve">. Vyjadřuje tedy léčivou sílu vody. Evangelista si dává záležet, aby přeložil jméno rybníka s uzdravující vodou – znamená „Poslaný“. To může naznačit spojení vody s osobou Ježíše, který je poslaný Otcem. </w:t>
      </w:r>
      <w:r>
        <w:rPr>
          <w:sz w:val="28"/>
          <w:szCs w:val="28"/>
        </w:rPr>
        <w:t xml:space="preserve">Také už </w:t>
      </w:r>
      <w:r w:rsidR="00640E41" w:rsidRPr="00640E41">
        <w:rPr>
          <w:sz w:val="28"/>
          <w:szCs w:val="28"/>
        </w:rPr>
        <w:t>víme, že tím pravým pramenem vody živé se prohlásil sám Ježíš.</w:t>
      </w:r>
    </w:p>
    <w:p w:rsidR="00640E41" w:rsidRPr="00640E41" w:rsidRDefault="008B3100" w:rsidP="008B3100">
      <w:pPr>
        <w:rPr>
          <w:sz w:val="28"/>
          <w:szCs w:val="28"/>
        </w:rPr>
      </w:pPr>
      <w:r>
        <w:rPr>
          <w:sz w:val="28"/>
          <w:szCs w:val="28"/>
        </w:rPr>
        <w:t>N</w:t>
      </w:r>
      <w:r w:rsidR="00640E41" w:rsidRPr="00640E41">
        <w:rPr>
          <w:sz w:val="28"/>
          <w:szCs w:val="28"/>
        </w:rPr>
        <w:t xml:space="preserve">a cestě k Velikonocím </w:t>
      </w:r>
      <w:r>
        <w:rPr>
          <w:sz w:val="28"/>
          <w:szCs w:val="28"/>
        </w:rPr>
        <w:t>jsou před námi</w:t>
      </w:r>
      <w:r w:rsidR="00640E41" w:rsidRPr="00640E41">
        <w:rPr>
          <w:sz w:val="28"/>
          <w:szCs w:val="28"/>
        </w:rPr>
        <w:t xml:space="preserve"> ta nejhlubší tajemství naší víry, jako tomu bylo již v prvokřesťanských dobách, kdy se katechumeni po čas postu připravovali na svůj křest. </w:t>
      </w:r>
    </w:p>
    <w:p w:rsidR="00640E41" w:rsidRPr="00640E41" w:rsidRDefault="008B3100" w:rsidP="00640E41">
      <w:pPr>
        <w:rPr>
          <w:sz w:val="28"/>
          <w:szCs w:val="28"/>
        </w:rPr>
      </w:pPr>
      <w:r>
        <w:rPr>
          <w:sz w:val="28"/>
          <w:szCs w:val="28"/>
        </w:rPr>
        <w:t xml:space="preserve">V </w:t>
      </w:r>
      <w:r w:rsidR="00640E41" w:rsidRPr="00640E41">
        <w:rPr>
          <w:sz w:val="28"/>
          <w:szCs w:val="28"/>
        </w:rPr>
        <w:t>evangeliu spatřuj</w:t>
      </w:r>
      <w:r>
        <w:rPr>
          <w:sz w:val="28"/>
          <w:szCs w:val="28"/>
        </w:rPr>
        <w:t>e tedy liturgie dva důležité mo</w:t>
      </w:r>
      <w:r w:rsidR="00640E41" w:rsidRPr="00640E41">
        <w:rPr>
          <w:sz w:val="28"/>
          <w:szCs w:val="28"/>
        </w:rPr>
        <w:t xml:space="preserve">menty: víru a křest. Po neděli věnované </w:t>
      </w:r>
      <w:proofErr w:type="spellStart"/>
      <w:r w:rsidR="00640E41" w:rsidRPr="00640E41">
        <w:rPr>
          <w:sz w:val="28"/>
          <w:szCs w:val="28"/>
        </w:rPr>
        <w:t>Samařance</w:t>
      </w:r>
      <w:proofErr w:type="spellEnd"/>
      <w:r w:rsidR="00640E41" w:rsidRPr="00640E41">
        <w:rPr>
          <w:sz w:val="28"/>
          <w:szCs w:val="28"/>
        </w:rPr>
        <w:t xml:space="preserve"> a vodě se dnes dotýkáme další významné symboliky - </w:t>
      </w:r>
      <w:r>
        <w:rPr>
          <w:sz w:val="28"/>
          <w:szCs w:val="28"/>
        </w:rPr>
        <w:t>znamení světla. Zřídka</w:t>
      </w:r>
      <w:r w:rsidR="00640E41" w:rsidRPr="00640E41">
        <w:rPr>
          <w:sz w:val="28"/>
          <w:szCs w:val="28"/>
        </w:rPr>
        <w:t>kdy se někdo pozastavuje u světla stejně významně jako u vody. Když světlo po svém narození poprvé objevíme a seznámíme se s ním, většinou ho ještě nejsme schopni docenit. Potom se pro nás ale stane něčím naprosto běžným, takže si už jeho přítomnost ani neuvědomujeme. Nicméně, b</w:t>
      </w:r>
      <w:r>
        <w:rPr>
          <w:sz w:val="28"/>
          <w:szCs w:val="28"/>
        </w:rPr>
        <w:t>ez této pozornosti vůči přiroze</w:t>
      </w:r>
      <w:r w:rsidR="00640E41" w:rsidRPr="00640E41">
        <w:rPr>
          <w:sz w:val="28"/>
          <w:szCs w:val="28"/>
        </w:rPr>
        <w:t>nému světlu, bez určitého radostného zachvění v okamžiku, kdy při probuzení zaplaví světlo oči a dům, pochopíme málo nebo nic o onom jiném světle. Ježíš by jen nadarmo neopakoval: „Já jsem světlo světa " a „Já jsem světlo života ".</w:t>
      </w:r>
    </w:p>
    <w:p w:rsidR="008B3100" w:rsidRDefault="00640E41" w:rsidP="00640E41">
      <w:pPr>
        <w:rPr>
          <w:sz w:val="28"/>
          <w:szCs w:val="28"/>
        </w:rPr>
      </w:pPr>
      <w:r w:rsidRPr="00640E41">
        <w:rPr>
          <w:sz w:val="28"/>
          <w:szCs w:val="28"/>
        </w:rPr>
        <w:t xml:space="preserve">Evangelista chtěl vyzvednout a říct nám hlavně dvě věci. Tou první je sdělení, že tím slepcem v příběhu byl každý z nás; i my jsme vyšli jednoho dne k rybníku </w:t>
      </w:r>
      <w:proofErr w:type="spellStart"/>
      <w:r w:rsidRPr="00640E41">
        <w:rPr>
          <w:sz w:val="28"/>
          <w:szCs w:val="28"/>
        </w:rPr>
        <w:t>Siloe</w:t>
      </w:r>
      <w:proofErr w:type="spellEnd"/>
      <w:r w:rsidRPr="00640E41">
        <w:rPr>
          <w:sz w:val="28"/>
          <w:szCs w:val="28"/>
        </w:rPr>
        <w:t xml:space="preserve"> - ke křestnímu prameni -</w:t>
      </w:r>
      <w:r w:rsidR="009E1036">
        <w:rPr>
          <w:sz w:val="28"/>
          <w:szCs w:val="28"/>
        </w:rPr>
        <w:t xml:space="preserve"> </w:t>
      </w:r>
      <w:r w:rsidRPr="00640E41">
        <w:rPr>
          <w:sz w:val="28"/>
          <w:szCs w:val="28"/>
        </w:rPr>
        <w:t>byli jsme vykoupáni, obmyti a vrátila se nám možnost opět se vidět. Tou druhou věcí je zdůraznění, že světlo, jež nám bylo dáno, je víra. Onen slepý mladík se opětovně setkal s Ježíšem a zvolal: „Věřím, Pane. "Tato věta nese s</w:t>
      </w:r>
      <w:r w:rsidR="008B3100">
        <w:rPr>
          <w:sz w:val="28"/>
          <w:szCs w:val="28"/>
        </w:rPr>
        <w:t>tejný význam jako všechna ostat</w:t>
      </w:r>
      <w:r w:rsidRPr="00640E41">
        <w:rPr>
          <w:sz w:val="28"/>
          <w:szCs w:val="28"/>
        </w:rPr>
        <w:t xml:space="preserve">ní slepcova zvolání: </w:t>
      </w:r>
      <w:r w:rsidRPr="00640E41">
        <w:rPr>
          <w:sz w:val="28"/>
          <w:szCs w:val="28"/>
        </w:rPr>
        <w:lastRenderedPageBreak/>
        <w:t xml:space="preserve">opět vidím, vrátil se mi zrak, otevřel mi oči. Křest a víra jsou skutečně symbolickým obsahem tohoto evangelijního úryvku. </w:t>
      </w:r>
    </w:p>
    <w:p w:rsidR="008B3100" w:rsidRDefault="008B3100" w:rsidP="00640E41">
      <w:pPr>
        <w:rPr>
          <w:sz w:val="28"/>
          <w:szCs w:val="28"/>
        </w:rPr>
      </w:pPr>
      <w:r>
        <w:rPr>
          <w:sz w:val="28"/>
          <w:szCs w:val="28"/>
        </w:rPr>
        <w:t>K tomu apoštol</w:t>
      </w:r>
      <w:r w:rsidR="00640E41" w:rsidRPr="00640E41">
        <w:rPr>
          <w:sz w:val="28"/>
          <w:szCs w:val="28"/>
        </w:rPr>
        <w:t xml:space="preserve"> Pavel </w:t>
      </w:r>
      <w:r w:rsidR="009E1036">
        <w:rPr>
          <w:sz w:val="28"/>
          <w:szCs w:val="28"/>
        </w:rPr>
        <w:t xml:space="preserve">v listě </w:t>
      </w:r>
      <w:proofErr w:type="spellStart"/>
      <w:r w:rsidR="009E1036">
        <w:rPr>
          <w:sz w:val="28"/>
          <w:szCs w:val="28"/>
        </w:rPr>
        <w:t>Efesanům</w:t>
      </w:r>
      <w:proofErr w:type="spellEnd"/>
      <w:r w:rsidR="00640E41" w:rsidRPr="00640E41">
        <w:rPr>
          <w:sz w:val="28"/>
          <w:szCs w:val="28"/>
        </w:rPr>
        <w:t xml:space="preserve"> říká: Bratři! Byli jste kdysi ovšem tmou, ale teď jste světlem v Pánu. "Jsme ale nyní všichni skutečně světlem? </w:t>
      </w:r>
    </w:p>
    <w:p w:rsidR="00640E41" w:rsidRPr="00640E41" w:rsidRDefault="00640E41" w:rsidP="00640E41">
      <w:pPr>
        <w:rPr>
          <w:sz w:val="28"/>
          <w:szCs w:val="28"/>
        </w:rPr>
      </w:pPr>
      <w:r w:rsidRPr="00640E41">
        <w:rPr>
          <w:sz w:val="28"/>
          <w:szCs w:val="28"/>
        </w:rPr>
        <w:t>Pravdou zůstává, že jsme čá</w:t>
      </w:r>
      <w:r w:rsidR="008B3100">
        <w:rPr>
          <w:sz w:val="28"/>
          <w:szCs w:val="28"/>
        </w:rPr>
        <w:t>stečně ve světle a částečně ješ</w:t>
      </w:r>
      <w:r w:rsidRPr="00640E41">
        <w:rPr>
          <w:sz w:val="28"/>
          <w:szCs w:val="28"/>
        </w:rPr>
        <w:t xml:space="preserve">tě v temnotách. Ano, obdrželi jsme dar teologické ctnosti víry, ovšem ne jako hotovou věc, ale jako klíček, který musí růst, jako možnost, která se má rozvíjet. Nacházíme se jakoby na linii oddělující zónu světla od území tmy: kamkoli se přesuneme, neseme k sobě těsně přimknutou zónu stínu. A tou je právě naše </w:t>
      </w:r>
      <w:r w:rsidR="008B3100">
        <w:rPr>
          <w:sz w:val="28"/>
          <w:szCs w:val="28"/>
        </w:rPr>
        <w:t>dosud nespasené lidství, jež ne</w:t>
      </w:r>
      <w:r w:rsidRPr="00640E41">
        <w:rPr>
          <w:sz w:val="28"/>
          <w:szCs w:val="28"/>
        </w:rPr>
        <w:t xml:space="preserve">přijalo evangelium. Existují podněty temnoty, které svatý Pavel označuje jako „neplodné skutky </w:t>
      </w:r>
      <w:r w:rsidR="008B3100">
        <w:rPr>
          <w:sz w:val="28"/>
          <w:szCs w:val="28"/>
        </w:rPr>
        <w:t>tmy". O tom, co se na území stí</w:t>
      </w:r>
      <w:r w:rsidRPr="00640E41">
        <w:rPr>
          <w:sz w:val="28"/>
          <w:szCs w:val="28"/>
        </w:rPr>
        <w:t>nu odehrává, je ostudné dokonce i mluvit; jde o skutky jako: „smilstvo, nečistota, chlípnost, modlo</w:t>
      </w:r>
      <w:r w:rsidR="008B3100">
        <w:rPr>
          <w:sz w:val="28"/>
          <w:szCs w:val="28"/>
        </w:rPr>
        <w:t>služba, čarodějnictví, nepřátel</w:t>
      </w:r>
      <w:r w:rsidRPr="00640E41">
        <w:rPr>
          <w:sz w:val="28"/>
          <w:szCs w:val="28"/>
        </w:rPr>
        <w:t>ství, sváry, žárlivost, hněvy, ctižádost, nesvornost, stranictví, závist, opilství, hýření" (Gal 5,19-21). Světlo a temnota označují něco více než jen pravdy víry, které už známe nebo které jsme dosud nepoznali. Mnohem více odkazují ke konkrétním skutkům,</w:t>
      </w:r>
      <w:r w:rsidR="009E1036">
        <w:rPr>
          <w:sz w:val="28"/>
          <w:szCs w:val="28"/>
        </w:rPr>
        <w:t xml:space="preserve"> které</w:t>
      </w:r>
      <w:r w:rsidRPr="00640E41">
        <w:rPr>
          <w:sz w:val="28"/>
          <w:szCs w:val="28"/>
        </w:rPr>
        <w:t xml:space="preserve"> každodenně konáme, k volbám</w:t>
      </w:r>
      <w:r w:rsidR="00535167">
        <w:rPr>
          <w:sz w:val="28"/>
          <w:szCs w:val="28"/>
        </w:rPr>
        <w:t xml:space="preserve"> v souladu s evangelijním posel</w:t>
      </w:r>
      <w:r w:rsidRPr="00640E41">
        <w:rPr>
          <w:sz w:val="28"/>
          <w:szCs w:val="28"/>
        </w:rPr>
        <w:t>stvím anebo proti němu.</w:t>
      </w:r>
    </w:p>
    <w:p w:rsidR="00640E41" w:rsidRPr="00640E41" w:rsidRDefault="00640E41" w:rsidP="00640E41">
      <w:pPr>
        <w:rPr>
          <w:sz w:val="28"/>
          <w:szCs w:val="28"/>
        </w:rPr>
      </w:pPr>
      <w:r w:rsidRPr="00640E41">
        <w:rPr>
          <w:sz w:val="28"/>
          <w:szCs w:val="28"/>
        </w:rPr>
        <w:t>Nesmíme však zapomenout na jinou symboliku, která by dnes neměla zůstat bez povšimnutí. Proč je naše víra přirovnávána ke světlu? Co vlastně dělá světlo? - Světlo nám zjevuje věci, dává nám příležitost vnímat vzdáleno</w:t>
      </w:r>
      <w:r w:rsidR="00535167">
        <w:rPr>
          <w:sz w:val="28"/>
          <w:szCs w:val="28"/>
        </w:rPr>
        <w:t>sti a rozměry, umožňuje nám ori</w:t>
      </w:r>
      <w:r w:rsidRPr="00640E41">
        <w:rPr>
          <w:sz w:val="28"/>
          <w:szCs w:val="28"/>
        </w:rPr>
        <w:t xml:space="preserve">entaci. Určitě už se každému z nás </w:t>
      </w:r>
      <w:r w:rsidR="00535167">
        <w:rPr>
          <w:sz w:val="28"/>
          <w:szCs w:val="28"/>
        </w:rPr>
        <w:t>stalo, že se ocitl v temné míst</w:t>
      </w:r>
      <w:r w:rsidRPr="00640E41">
        <w:rPr>
          <w:sz w:val="28"/>
          <w:szCs w:val="28"/>
        </w:rPr>
        <w:t xml:space="preserve">nosti a neviděl vůbec nic; neviděl, kde jsou dveře, kde je okno, a pohyboval se s pocitem strachu, </w:t>
      </w:r>
      <w:r w:rsidR="00535167">
        <w:rPr>
          <w:sz w:val="28"/>
          <w:szCs w:val="28"/>
        </w:rPr>
        <w:t>že každou chvíli narazí do něja</w:t>
      </w:r>
      <w:r w:rsidRPr="00640E41">
        <w:rPr>
          <w:sz w:val="28"/>
          <w:szCs w:val="28"/>
        </w:rPr>
        <w:t>kého předmětu nebo na překážku. Pavel nám ostatně říká, že lidé žijící před Kristem se pokoušeli Boha „dohmatat a nalézt ho" (Sk 17,27). Kristus však přišel jako vycházející mocné Světlo. Zjevil lidem Otce - smysl života a svě</w:t>
      </w:r>
      <w:r w:rsidR="00535167">
        <w:rPr>
          <w:sz w:val="28"/>
          <w:szCs w:val="28"/>
        </w:rPr>
        <w:t>ta. Dal odpověď na věčné otazní</w:t>
      </w:r>
      <w:r w:rsidRPr="00640E41">
        <w:rPr>
          <w:sz w:val="28"/>
          <w:szCs w:val="28"/>
        </w:rPr>
        <w:t>ky, které na člověka odpradávn</w:t>
      </w:r>
      <w:r w:rsidR="009E1036">
        <w:rPr>
          <w:sz w:val="28"/>
          <w:szCs w:val="28"/>
        </w:rPr>
        <w:t xml:space="preserve">a doléhaly: </w:t>
      </w:r>
      <w:r w:rsidRPr="00640E41">
        <w:rPr>
          <w:sz w:val="28"/>
          <w:szCs w:val="28"/>
        </w:rPr>
        <w:t>„Kdo jsme? Odkud přicházíme? Kam jdeme?"</w:t>
      </w:r>
    </w:p>
    <w:p w:rsidR="009E1036" w:rsidRDefault="00640E41" w:rsidP="00640E41">
      <w:pPr>
        <w:rPr>
          <w:sz w:val="28"/>
          <w:szCs w:val="28"/>
        </w:rPr>
      </w:pPr>
      <w:r w:rsidRPr="00640E41">
        <w:rPr>
          <w:sz w:val="28"/>
          <w:szCs w:val="28"/>
        </w:rPr>
        <w:t>Víra tedy nabízí věřícímu člověku životní náhled</w:t>
      </w:r>
      <w:r w:rsidR="009E1036">
        <w:rPr>
          <w:sz w:val="28"/>
          <w:szCs w:val="28"/>
        </w:rPr>
        <w:t>, přístup k pravému světlu</w:t>
      </w:r>
      <w:r w:rsidRPr="00640E41">
        <w:rPr>
          <w:sz w:val="28"/>
          <w:szCs w:val="28"/>
        </w:rPr>
        <w:t xml:space="preserve">. </w:t>
      </w:r>
      <w:r w:rsidR="009E1036">
        <w:rPr>
          <w:sz w:val="28"/>
          <w:szCs w:val="28"/>
        </w:rPr>
        <w:t xml:space="preserve"> Kristus </w:t>
      </w:r>
      <w:r w:rsidRPr="00640E41">
        <w:rPr>
          <w:sz w:val="28"/>
          <w:szCs w:val="28"/>
        </w:rPr>
        <w:t>hovořil o světle, jež se má umístit na svícen, aby osvěcovalo všechny, kteří se doma nacházejí. Jde tedy o světlo, jež nemá sl</w:t>
      </w:r>
      <w:r w:rsidR="00535167">
        <w:rPr>
          <w:sz w:val="28"/>
          <w:szCs w:val="28"/>
        </w:rPr>
        <w:t>oužit pouze a jenom Ježí</w:t>
      </w:r>
      <w:r w:rsidRPr="00640E41">
        <w:rPr>
          <w:sz w:val="28"/>
          <w:szCs w:val="28"/>
        </w:rPr>
        <w:t>šovým učedníkům, ale také dalším obyvatelům světa, kteří třeba ještě nevěří. Křesťan se nemůže spokojit s tím, že už je „osvícený"; musí se stát také „svědkem světla</w:t>
      </w:r>
      <w:r w:rsidR="00535167">
        <w:rPr>
          <w:sz w:val="28"/>
          <w:szCs w:val="28"/>
        </w:rPr>
        <w:t xml:space="preserve">" (Jan 1,8). </w:t>
      </w:r>
      <w:r w:rsidR="009E1036">
        <w:rPr>
          <w:sz w:val="28"/>
          <w:szCs w:val="28"/>
        </w:rPr>
        <w:t xml:space="preserve"> </w:t>
      </w:r>
    </w:p>
    <w:p w:rsidR="00640E41" w:rsidRDefault="00640E41" w:rsidP="00FD27FB">
      <w:pPr>
        <w:rPr>
          <w:sz w:val="28"/>
          <w:szCs w:val="28"/>
        </w:rPr>
      </w:pPr>
      <w:r w:rsidRPr="00640E41">
        <w:rPr>
          <w:sz w:val="28"/>
          <w:szCs w:val="28"/>
        </w:rPr>
        <w:t>Ptejme se, jaký užitek přinášíme z přijatého světla my, Kristovi učedníci? Mohou si vůbec ti, kdo jsou k nám blízko a kdo nás slyší hovořit, všimnout, že jsme lidé víry, že posuzujeme osoby a události tohoto světa na základě jistot, jež vycházejí z evangelia? Kráčíme po světě skutečně jako „děti světla" (</w:t>
      </w:r>
      <w:proofErr w:type="spellStart"/>
      <w:r w:rsidRPr="00640E41">
        <w:rPr>
          <w:sz w:val="28"/>
          <w:szCs w:val="28"/>
        </w:rPr>
        <w:t>Ef</w:t>
      </w:r>
      <w:proofErr w:type="spellEnd"/>
      <w:r w:rsidRPr="00640E41">
        <w:rPr>
          <w:sz w:val="28"/>
          <w:szCs w:val="28"/>
        </w:rPr>
        <w:t xml:space="preserve"> 5,8), tedy jako osoby čestné, poctivé a upřímné?</w:t>
      </w:r>
      <w:r w:rsidR="009E1036">
        <w:rPr>
          <w:sz w:val="28"/>
          <w:szCs w:val="28"/>
        </w:rPr>
        <w:t xml:space="preserve"> </w:t>
      </w:r>
      <w:r w:rsidRPr="00640E41">
        <w:rPr>
          <w:sz w:val="28"/>
          <w:szCs w:val="28"/>
        </w:rPr>
        <w:t xml:space="preserve">Oči všech přijímají světlo, ale ty naše ho musí ještě i darovat; naše oko musí být podle Ježíšových slov lucernou (srov. </w:t>
      </w:r>
      <w:proofErr w:type="spellStart"/>
      <w:r w:rsidRPr="00640E41">
        <w:rPr>
          <w:sz w:val="28"/>
          <w:szCs w:val="28"/>
        </w:rPr>
        <w:t>Mt</w:t>
      </w:r>
      <w:proofErr w:type="spellEnd"/>
      <w:r w:rsidRPr="00640E41">
        <w:rPr>
          <w:sz w:val="28"/>
          <w:szCs w:val="28"/>
        </w:rPr>
        <w:t xml:space="preserve"> 6,22).</w:t>
      </w:r>
    </w:p>
    <w:sectPr w:rsidR="00640E41" w:rsidSect="00FD27FB">
      <w:pgSz w:w="11906" w:h="16838"/>
      <w:pgMar w:top="1135"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402" w:rsidRDefault="00925402" w:rsidP="00925402">
      <w:pPr>
        <w:spacing w:after="0" w:line="240" w:lineRule="auto"/>
      </w:pPr>
      <w:r>
        <w:separator/>
      </w:r>
    </w:p>
  </w:endnote>
  <w:endnote w:type="continuationSeparator" w:id="0">
    <w:p w:rsidR="00925402" w:rsidRDefault="00925402" w:rsidP="00925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402" w:rsidRDefault="00925402" w:rsidP="00925402">
      <w:pPr>
        <w:spacing w:after="0" w:line="240" w:lineRule="auto"/>
      </w:pPr>
      <w:r>
        <w:separator/>
      </w:r>
    </w:p>
  </w:footnote>
  <w:footnote w:type="continuationSeparator" w:id="0">
    <w:p w:rsidR="00925402" w:rsidRDefault="00925402" w:rsidP="009254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B58C0"/>
    <w:multiLevelType w:val="multilevel"/>
    <w:tmpl w:val="28F2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990763"/>
    <w:multiLevelType w:val="multilevel"/>
    <w:tmpl w:val="15A6BF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BE06AF"/>
    <w:multiLevelType w:val="multilevel"/>
    <w:tmpl w:val="4328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2529">
      <o:colormenu v:ext="edit" fillcolor="none [66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ED9"/>
    <w:rsid w:val="00053275"/>
    <w:rsid w:val="000A67AD"/>
    <w:rsid w:val="000C7378"/>
    <w:rsid w:val="00126E7A"/>
    <w:rsid w:val="00190D58"/>
    <w:rsid w:val="003057BA"/>
    <w:rsid w:val="0037329F"/>
    <w:rsid w:val="003F0E26"/>
    <w:rsid w:val="00421155"/>
    <w:rsid w:val="004B0409"/>
    <w:rsid w:val="004E184E"/>
    <w:rsid w:val="00535167"/>
    <w:rsid w:val="00547270"/>
    <w:rsid w:val="00581F1C"/>
    <w:rsid w:val="005E5922"/>
    <w:rsid w:val="005F6D7F"/>
    <w:rsid w:val="00640E41"/>
    <w:rsid w:val="006950DE"/>
    <w:rsid w:val="006F26CC"/>
    <w:rsid w:val="00750347"/>
    <w:rsid w:val="00791F52"/>
    <w:rsid w:val="007C1E2A"/>
    <w:rsid w:val="0080783F"/>
    <w:rsid w:val="00895F6A"/>
    <w:rsid w:val="008B3100"/>
    <w:rsid w:val="008D414C"/>
    <w:rsid w:val="00925402"/>
    <w:rsid w:val="009500BF"/>
    <w:rsid w:val="00950764"/>
    <w:rsid w:val="009E1036"/>
    <w:rsid w:val="00A84ED9"/>
    <w:rsid w:val="00A85893"/>
    <w:rsid w:val="00A97C6D"/>
    <w:rsid w:val="00BC7BF8"/>
    <w:rsid w:val="00C13ACE"/>
    <w:rsid w:val="00C15A88"/>
    <w:rsid w:val="00D93BCC"/>
    <w:rsid w:val="00DE53DA"/>
    <w:rsid w:val="00E45EDB"/>
    <w:rsid w:val="00EA6CA5"/>
    <w:rsid w:val="00F75CE7"/>
    <w:rsid w:val="00F927E5"/>
    <w:rsid w:val="00FD27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colormenu v:ext="edit" fillcolor="none [665]"/>
    </o:shapedefaults>
    <o:shapelayout v:ext="edit">
      <o:idmap v:ext="edit" data="1"/>
    </o:shapelayout>
  </w:shapeDefaults>
  <w:decimalSymbol w:val=","/>
  <w:listSeparator w:val=";"/>
  <w15:chartTrackingRefBased/>
  <w15:docId w15:val="{35110363-D556-4247-860A-C71CAECF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C7BF8"/>
  </w:style>
  <w:style w:type="paragraph" w:styleId="Nadpis1">
    <w:name w:val="heading 1"/>
    <w:basedOn w:val="Normln"/>
    <w:link w:val="Nadpis1Char"/>
    <w:uiPriority w:val="9"/>
    <w:qFormat/>
    <w:rsid w:val="004211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3F0E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21155"/>
    <w:rPr>
      <w:rFonts w:ascii="Times New Roman" w:eastAsia="Times New Roman" w:hAnsi="Times New Roman" w:cs="Times New Roman"/>
      <w:b/>
      <w:bCs/>
      <w:kern w:val="36"/>
      <w:sz w:val="48"/>
      <w:szCs w:val="48"/>
      <w:lang w:eastAsia="cs-CZ"/>
    </w:rPr>
  </w:style>
  <w:style w:type="character" w:styleId="Siln">
    <w:name w:val="Strong"/>
    <w:basedOn w:val="Standardnpsmoodstavce"/>
    <w:uiPriority w:val="22"/>
    <w:qFormat/>
    <w:rsid w:val="00421155"/>
    <w:rPr>
      <w:b/>
      <w:bCs/>
    </w:rPr>
  </w:style>
  <w:style w:type="character" w:styleId="Zdraznn">
    <w:name w:val="Emphasis"/>
    <w:basedOn w:val="Standardnpsmoodstavce"/>
    <w:uiPriority w:val="20"/>
    <w:qFormat/>
    <w:rsid w:val="00421155"/>
    <w:rPr>
      <w:i/>
      <w:iCs/>
    </w:rPr>
  </w:style>
  <w:style w:type="character" w:styleId="Hypertextovodkaz">
    <w:name w:val="Hyperlink"/>
    <w:basedOn w:val="Standardnpsmoodstavce"/>
    <w:uiPriority w:val="99"/>
    <w:semiHidden/>
    <w:unhideWhenUsed/>
    <w:rsid w:val="00421155"/>
    <w:rPr>
      <w:color w:val="0000FF"/>
      <w:u w:val="single"/>
    </w:rPr>
  </w:style>
  <w:style w:type="paragraph" w:styleId="Normlnweb">
    <w:name w:val="Normal (Web)"/>
    <w:basedOn w:val="Normln"/>
    <w:uiPriority w:val="99"/>
    <w:semiHidden/>
    <w:unhideWhenUsed/>
    <w:rsid w:val="0042115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92540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5402"/>
  </w:style>
  <w:style w:type="paragraph" w:styleId="Zpat">
    <w:name w:val="footer"/>
    <w:basedOn w:val="Normln"/>
    <w:link w:val="ZpatChar"/>
    <w:uiPriority w:val="99"/>
    <w:unhideWhenUsed/>
    <w:rsid w:val="00925402"/>
    <w:pPr>
      <w:tabs>
        <w:tab w:val="center" w:pos="4536"/>
        <w:tab w:val="right" w:pos="9072"/>
      </w:tabs>
      <w:spacing w:after="0" w:line="240" w:lineRule="auto"/>
    </w:pPr>
  </w:style>
  <w:style w:type="character" w:customStyle="1" w:styleId="ZpatChar">
    <w:name w:val="Zápatí Char"/>
    <w:basedOn w:val="Standardnpsmoodstavce"/>
    <w:link w:val="Zpat"/>
    <w:uiPriority w:val="99"/>
    <w:rsid w:val="00925402"/>
  </w:style>
  <w:style w:type="paragraph" w:styleId="Textbubliny">
    <w:name w:val="Balloon Text"/>
    <w:basedOn w:val="Normln"/>
    <w:link w:val="TextbublinyChar"/>
    <w:uiPriority w:val="99"/>
    <w:semiHidden/>
    <w:unhideWhenUsed/>
    <w:rsid w:val="009500B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500BF"/>
    <w:rPr>
      <w:rFonts w:ascii="Segoe UI" w:hAnsi="Segoe UI" w:cs="Segoe UI"/>
      <w:sz w:val="18"/>
      <w:szCs w:val="18"/>
    </w:rPr>
  </w:style>
  <w:style w:type="paragraph" w:styleId="Bezmezer">
    <w:name w:val="No Spacing"/>
    <w:uiPriority w:val="1"/>
    <w:qFormat/>
    <w:rsid w:val="005E5922"/>
    <w:pPr>
      <w:spacing w:after="0" w:line="240" w:lineRule="auto"/>
    </w:pPr>
    <w:rPr>
      <w:rFonts w:ascii="Calibri" w:eastAsia="Calibri" w:hAnsi="Calibri" w:cs="Times New Roman"/>
    </w:rPr>
  </w:style>
  <w:style w:type="character" w:customStyle="1" w:styleId="Nadpis2Char">
    <w:name w:val="Nadpis 2 Char"/>
    <w:basedOn w:val="Standardnpsmoodstavce"/>
    <w:link w:val="Nadpis2"/>
    <w:uiPriority w:val="9"/>
    <w:semiHidden/>
    <w:rsid w:val="003F0E2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715674">
      <w:bodyDiv w:val="1"/>
      <w:marLeft w:val="0"/>
      <w:marRight w:val="0"/>
      <w:marTop w:val="0"/>
      <w:marBottom w:val="0"/>
      <w:divBdr>
        <w:top w:val="none" w:sz="0" w:space="0" w:color="auto"/>
        <w:left w:val="none" w:sz="0" w:space="0" w:color="auto"/>
        <w:bottom w:val="none" w:sz="0" w:space="0" w:color="auto"/>
        <w:right w:val="none" w:sz="0" w:space="0" w:color="auto"/>
      </w:divBdr>
    </w:div>
    <w:div w:id="869686498">
      <w:bodyDiv w:val="1"/>
      <w:marLeft w:val="0"/>
      <w:marRight w:val="0"/>
      <w:marTop w:val="0"/>
      <w:marBottom w:val="0"/>
      <w:divBdr>
        <w:top w:val="none" w:sz="0" w:space="0" w:color="auto"/>
        <w:left w:val="none" w:sz="0" w:space="0" w:color="auto"/>
        <w:bottom w:val="none" w:sz="0" w:space="0" w:color="auto"/>
        <w:right w:val="none" w:sz="0" w:space="0" w:color="auto"/>
      </w:divBdr>
    </w:div>
    <w:div w:id="115935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14EE9-EAB0-4E94-ABAF-29E1683AC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816</Words>
  <Characters>4818</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Evžen Rakovský</dc:creator>
  <cp:keywords/>
  <dc:description/>
  <cp:lastModifiedBy>Evžen Rakovský</cp:lastModifiedBy>
  <cp:revision>6</cp:revision>
  <cp:lastPrinted>2022-03-24T13:15:00Z</cp:lastPrinted>
  <dcterms:created xsi:type="dcterms:W3CDTF">2022-03-26T12:44:00Z</dcterms:created>
  <dcterms:modified xsi:type="dcterms:W3CDTF">2022-03-26T13:59:00Z</dcterms:modified>
</cp:coreProperties>
</file>